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E1A" w14:textId="77777777" w:rsidR="003B7B37" w:rsidRPr="003B7B37" w:rsidRDefault="003B7B37" w:rsidP="003B7B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67628415" w14:textId="77777777" w:rsidR="003B7B37" w:rsidRPr="003B7B37" w:rsidRDefault="003B7B37" w:rsidP="003B7B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62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49721543" w14:textId="77777777" w:rsidR="003B7B37" w:rsidRPr="003B7B37" w:rsidRDefault="003B7B37" w:rsidP="003B7B3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8A679F1" w14:textId="77777777" w:rsidR="003B7B37" w:rsidRPr="003B7B37" w:rsidRDefault="003B7B37" w:rsidP="003B7B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65A0DAC8" w14:textId="77777777" w:rsidR="003B7B37" w:rsidRPr="003B7B37" w:rsidRDefault="003B7B37" w:rsidP="003B7B37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66F60864" w14:textId="77777777" w:rsidR="003B7B37" w:rsidRPr="003B7B37" w:rsidRDefault="003B7B37" w:rsidP="003B7B37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07ACC716" w14:textId="77777777" w:rsidR="003B7B37" w:rsidRPr="003B7B37" w:rsidRDefault="003B7B37" w:rsidP="003B7B37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0A5E59E8" w14:textId="77777777" w:rsidR="003B7B37" w:rsidRPr="003B7B37" w:rsidRDefault="003B7B37" w:rsidP="003B7B37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2DE48D18" w14:textId="6ECCD6BF" w:rsidR="00132169" w:rsidRDefault="00132169" w:rsidP="003B7B37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4357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60ABD49F" w14:textId="5AC76117" w:rsidR="003B7B37" w:rsidRPr="003B7B37" w:rsidRDefault="003B7B37" w:rsidP="003B7B37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3B08D292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C82F9B6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7B2B0AE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D30DCD4" w14:textId="77777777" w:rsid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6079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Положение об официальном сайте</w:t>
      </w:r>
      <w:r w:rsidRPr="00B6079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br/>
      </w:r>
    </w:p>
    <w:p w14:paraId="26946DC9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27447769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8A5C440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5A667B34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28915D52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6BB5EE0D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3D7A4BB4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17B71049" w14:textId="77777777" w:rsid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64F87677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5AB0B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F897B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A0E45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25E0F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F3BFE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D513F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2ACC9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B7F1F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8BBE0" w14:textId="77777777" w:rsidR="003B7B37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C64A1" w14:textId="77777777" w:rsidR="003B7B37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D4FAD" w14:textId="77777777" w:rsidR="003B7B37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67BDC" w14:textId="77777777" w:rsidR="003B7B37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A82DC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B06E5" w14:textId="77777777" w:rsidR="00B60795" w:rsidRDefault="00B60795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431EC" w14:textId="77777777" w:rsidR="00B60795" w:rsidRPr="00B60795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4ECBDD16" w14:textId="77777777" w:rsidR="00B60795" w:rsidRPr="00B60795" w:rsidRDefault="003B7B37" w:rsidP="00B6079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60795"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DED713A" w14:textId="77777777" w:rsidR="00B60795" w:rsidRPr="00B60795" w:rsidRDefault="00B60795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191DAEEA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Общие положения</w:t>
      </w:r>
    </w:p>
    <w:p w14:paraId="22CC0FC4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официальном сайте </w:t>
      </w:r>
      <w:r w:rsidR="00B60795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B60795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B60795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6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Положение, Организация) определяет основные понятия, цели, задачи и размещение официального сайта Организации в сети Интернет, устанавливает информационную структуру, редколлегию, регламентирует п</w:t>
      </w: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размещения и обновления информации на официальном сайте, финансирование и материально-техническое обеспечение его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функционирования, а также ответственность за обеспечение его функционирования.</w:t>
      </w:r>
    </w:p>
    <w:p w14:paraId="098593FE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Федеральным законом № 273-ФЗ от 29.12.2012 «Об образовании в Российской Федерации», </w:t>
      </w:r>
      <w:r w:rsidR="00E5076D" w:rsidRP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данных»,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20.10.2021 № 1802 "Об 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Федерации", 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076D" w:rsidRP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</w:t>
      </w:r>
      <w:r w:rsidR="00E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нормативных правовых актов Российской Федерации, регламентирующих деятельность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и другими локальными нормативными актами Организации.</w:t>
      </w:r>
    </w:p>
    <w:p w14:paraId="648B3D2E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определяет порядок размещения и обновления информации на официальном сайте Организации, за исключением сведений, составляющих государственную и иную охраняемую законом тайну, в целях обеспечения открытости и </w:t>
      </w: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доступности указанной информации.</w:t>
      </w:r>
    </w:p>
    <w:p w14:paraId="4CB6F99B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Официальный сайт Организации является электронным общедоступным информационным ресурсом, размещенным в глобальной сети Интернет. Пользователем сайта может быть любое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имеющее технические возможности выхода в сеть Интернет.</w:t>
      </w:r>
    </w:p>
    <w:p w14:paraId="22929EBB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Официальный сайт Организации содержит материалы, не противоречащие законодательству Российской Федерации.</w:t>
      </w:r>
    </w:p>
    <w:p w14:paraId="6DE0233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Ответственность за содержание информации, представленной на официальном сайте, несет руководитель Организации.</w:t>
      </w:r>
    </w:p>
    <w:p w14:paraId="4AB46A38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Организации является одним из инструментов обеспечения учебной и внеурочной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организации.</w:t>
      </w:r>
    </w:p>
    <w:p w14:paraId="065BD3D1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Организации.</w:t>
      </w:r>
    </w:p>
    <w:p w14:paraId="0BD9BADE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Права на все информационные материалы, размещенные на официальном сайте, принадлежат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рганизации,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случаев, оговоренных в соглашениях с авторами работ.</w:t>
      </w:r>
    </w:p>
    <w:p w14:paraId="3AE28421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Адрес сайта Организации: </w:t>
      </w:r>
      <w:hyperlink r:id="rId8" w:history="1">
        <w:r w:rsidR="00D86002" w:rsidRPr="008B4B7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https://artemmazur.ru/</w:t>
        </w:r>
      </w:hyperlink>
    </w:p>
    <w:p w14:paraId="1EF3C9A5" w14:textId="77777777" w:rsid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B88C0" w14:textId="77777777" w:rsidR="007D408D" w:rsidRPr="00D70E51" w:rsidRDefault="007D408D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09DE01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Основные понятия</w:t>
      </w:r>
    </w:p>
    <w:p w14:paraId="1A96A54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Официальный сайт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(веб-сайт) Организации – совокупность логически связанных между собой web-страниц, создаваемых 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14:paraId="20506C1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Веб-страница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Web page) – документ или информационный ресурс сети Интернет, доступ к которому осуществляется с помощью веб-браузера.</w:t>
      </w:r>
    </w:p>
    <w:p w14:paraId="4850790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Хостинг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услуга по предоставлению ресурсов для размещения информации (сайта) на сервере, постоянно находящемся в сети Интернет. </w:t>
      </w:r>
    </w:p>
    <w:p w14:paraId="523F582F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Модерация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контроля над соблюдением правил работы, нахождения на сайте, а также размещения на нем информационных материалов.</w:t>
      </w:r>
    </w:p>
    <w:p w14:paraId="6326D2B9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D7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содержимое, информационное наполнение сайта.</w:t>
      </w:r>
    </w:p>
    <w:p w14:paraId="636EE044" w14:textId="77777777" w:rsidR="00D70E51" w:rsidRPr="00D70E51" w:rsidRDefault="00D70E51" w:rsidP="00D70E5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E8179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Цели и задачи сайта ОРГАНИЗАЦИИ</w:t>
      </w:r>
    </w:p>
    <w:p w14:paraId="6ED9C097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Цели создания официального сайта:</w:t>
      </w:r>
    </w:p>
    <w:p w14:paraId="32BE658E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требований федерального и регионального законодательств в части информационной открытости деятельности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рганизации;</w:t>
      </w:r>
    </w:p>
    <w:p w14:paraId="4D4AC670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14:paraId="48AB85F6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14:paraId="773F0EF2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14:paraId="492D5F49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14:paraId="6CAD59A5" w14:textId="77777777" w:rsidR="00D70E51" w:rsidRPr="00D70E51" w:rsidRDefault="00D70E51" w:rsidP="00D70E5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качества в работе с официальным сайтом, информационным порталом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рганизации.</w:t>
      </w:r>
    </w:p>
    <w:p w14:paraId="5154FEE2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 официального сайта:</w:t>
      </w:r>
    </w:p>
    <w:p w14:paraId="44C30C54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позитивного имиджа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BCBF65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участников образовательной деятельности (администрации, педагогов, обучающихся);</w:t>
      </w:r>
    </w:p>
    <w:p w14:paraId="2907471B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участников воспитательно-образовательных отношений о качестве образовательных услуг в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3FA03E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B60795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педагогического коллектива Организации, его особенностей, истории развития, реализуемых образовательных программах;</w:t>
      </w:r>
    </w:p>
    <w:p w14:paraId="7EF31E4C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участников учебной деятельности, социальных партнеров О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DE3727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опытом;</w:t>
      </w:r>
    </w:p>
    <w:p w14:paraId="1AF6C297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образовательной деятельности педагогических работников и обучающихся в форме дистанционного обучения;</w:t>
      </w:r>
    </w:p>
    <w:p w14:paraId="0793D228" w14:textId="77777777" w:rsidR="00D70E51" w:rsidRPr="00D70E51" w:rsidRDefault="00D70E51" w:rsidP="00D70E51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активности педагогов и обучающихся образовательной </w:t>
      </w:r>
      <w:r w:rsidRPr="00D7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14:paraId="4CF1FDF4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Размещение официального сайта</w:t>
      </w:r>
    </w:p>
    <w:p w14:paraId="7AA86708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Образовательная организация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14:paraId="2985A59A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выборе хостинговой площадки для размещения сайта необходимо учитывать наличие технической поддержки, возможности резервного копирования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(бэкапа), конструктора сайта, отсутствие коммерческой рекламы и ресурсов, несовместимых с целями обучения и воспитания.</w:t>
      </w:r>
    </w:p>
    <w:p w14:paraId="072EDCFD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2BE099CC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6278F050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54A818A9" w14:textId="77777777" w:rsidR="00D70E51" w:rsidRPr="00D70E51" w:rsidRDefault="00D70E51" w:rsidP="00D70E5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информации на резервный носитель, о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беспечивающий ее восстановление.</w:t>
      </w:r>
    </w:p>
    <w:p w14:paraId="4FC6DEF0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Серверы, на которых размещен сайт Организации, должны находиться в Российской Федерации.</w:t>
      </w:r>
    </w:p>
    <w:p w14:paraId="1B638B5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Официальный сайт Организации размещается по адресу: </w:t>
      </w:r>
      <w:hyperlink r:id="rId9" w:history="1">
        <w:r w:rsidR="00B60795" w:rsidRPr="00EE343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https://stepensvobody.ru/</w:t>
        </w:r>
      </w:hyperlink>
      <w:r w:rsidRPr="00EE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предоставлением информации об адресе органу Управления образованием.</w:t>
      </w:r>
    </w:p>
    <w:p w14:paraId="54E5162B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создании официального сайта или смене его адреса Организация обязана в течение 10 дней сообщить официальным письмом адрес сайта в информационный отдел Управления образования.</w:t>
      </w:r>
    </w:p>
    <w:p w14:paraId="739044BD" w14:textId="77777777" w:rsidR="00D70E51" w:rsidRPr="00D70E51" w:rsidRDefault="00D70E51" w:rsidP="00D70E51">
      <w:pPr>
        <w:spacing w:before="60" w:after="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9EDB1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Информационная структура официального сайта</w:t>
      </w:r>
    </w:p>
    <w:p w14:paraId="1210497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D70E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иной информации, не противоречащей законодательству Российской Федерации.</w:t>
      </w:r>
    </w:p>
    <w:p w14:paraId="15DFFE01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4D20372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14:paraId="67F1B47D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14:paraId="3EA62096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официальном сайте Организации не допускается размещение:</w:t>
      </w:r>
    </w:p>
    <w:p w14:paraId="063CFA08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противоправной информации;</w:t>
      </w:r>
    </w:p>
    <w:p w14:paraId="6C50A8B8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не имеющей отношения к деятельности образовательной организации, образованию и воспитанию детей;</w:t>
      </w:r>
    </w:p>
    <w:p w14:paraId="6D65944D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нарушающей авторское право;</w:t>
      </w:r>
    </w:p>
    <w:p w14:paraId="6CF738BE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ненормативную лексику;</w:t>
      </w:r>
    </w:p>
    <w:p w14:paraId="6348CB14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14:paraId="7AA3BA6B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содержащих государственную, коммерческую или иную, специально охраняемую тайну;</w:t>
      </w:r>
    </w:p>
    <w:p w14:paraId="76339A3F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14:paraId="34B15AFF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14:paraId="12FCC913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14:paraId="06BA889E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14:paraId="3D17B70B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противоречащей профессиональной этике в педагогической деятельности;</w:t>
      </w:r>
    </w:p>
    <w:p w14:paraId="51D5E9D3" w14:textId="77777777" w:rsidR="00D70E51" w:rsidRPr="00D70E51" w:rsidRDefault="00D70E51" w:rsidP="00D70E51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14:paraId="167832C6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размещения информации на сайте Организацией должен быть создан специальный раздел «Сведения об образовательной организации» (далее –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14:paraId="1C4097B8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14:paraId="750933C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Страницы специального раздела должны быть доступны в информационно-телекоммуникационной сети Интернет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14:paraId="7D1338A5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14:paraId="6571015C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Специальный раздел должен содержать подразделы:</w:t>
      </w:r>
    </w:p>
    <w:p w14:paraId="3B4E0428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сведения»;</w:t>
      </w:r>
    </w:p>
    <w:p w14:paraId="3B02554A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14:paraId="638EBACB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«Документы»;</w:t>
      </w:r>
    </w:p>
    <w:p w14:paraId="75A0DF73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14:paraId="37A93996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14:paraId="7212FE3D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и оснащенность образовательного процесса»;</w:t>
      </w:r>
    </w:p>
    <w:p w14:paraId="5DB066B1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услуги»;</w:t>
      </w:r>
    </w:p>
    <w:p w14:paraId="536069F1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«Финансово-хозяйственная деятельность»;</w:t>
      </w:r>
    </w:p>
    <w:p w14:paraId="34CD33FE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«Вакантные места для приема (перевода) обучающихся»;</w:t>
      </w:r>
    </w:p>
    <w:p w14:paraId="3F507143" w14:textId="77777777" w:rsidR="00D70E51" w:rsidRPr="00D70E51" w:rsidRDefault="00D70E5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среда»;</w:t>
      </w:r>
    </w:p>
    <w:p w14:paraId="0C15F6F4" w14:textId="77777777" w:rsidR="00D70E51" w:rsidRDefault="005549A1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«Международное сотрудничество»;</w:t>
      </w:r>
    </w:p>
    <w:p w14:paraId="41AF996D" w14:textId="77777777" w:rsidR="00EE64C6" w:rsidRDefault="00EE64C6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безопасность;</w:t>
      </w:r>
    </w:p>
    <w:p w14:paraId="089DB993" w14:textId="77777777" w:rsidR="00EE64C6" w:rsidRDefault="00EE64C6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специальной оценки условий труда;</w:t>
      </w:r>
    </w:p>
    <w:p w14:paraId="25E5011D" w14:textId="77777777" w:rsidR="00EE64C6" w:rsidRDefault="00EE64C6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персональных данных;</w:t>
      </w:r>
    </w:p>
    <w:p w14:paraId="5D687EAA" w14:textId="77777777" w:rsidR="00EE64C6" w:rsidRDefault="00EE64C6" w:rsidP="00D70E51">
      <w:pPr>
        <w:numPr>
          <w:ilvl w:val="0"/>
          <w:numId w:val="1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коррупции.</w:t>
      </w:r>
    </w:p>
    <w:p w14:paraId="0CD02464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«Образовательные стандарты и требования»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– утвержденный образовательный стандарт).</w:t>
      </w:r>
    </w:p>
    <w:p w14:paraId="2810C1A2" w14:textId="77777777" w:rsid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14:paraId="25E12B43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сведения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4A4560C9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полном и сокращенном (при наличии) наименовании образовательной организации;</w:t>
      </w:r>
    </w:p>
    <w:p w14:paraId="629EE8BE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создания образовательной организации;</w:t>
      </w:r>
    </w:p>
    <w:p w14:paraId="0553A62E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14:paraId="751AEE6D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14:paraId="2539C2E3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14:paraId="33F63889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14:paraId="07E3B0D8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14:paraId="4504167A" w14:textId="77777777" w:rsidR="00D70E51" w:rsidRPr="00D70E51" w:rsidRDefault="00D70E51" w:rsidP="00D70E51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14:paraId="48DF0F27" w14:textId="77777777" w:rsidR="00D70E51" w:rsidRPr="00D70E51" w:rsidRDefault="00D70E51" w:rsidP="007D408D">
      <w:pPr>
        <w:numPr>
          <w:ilvl w:val="0"/>
          <w:numId w:val="1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29 декабря 2012 г. №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08D" w:rsidRPr="007D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 в соответствующую запись в реестре лицензий на осуществление образовательной деятельност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14:paraId="305513ED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Главная страница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и органы управления образовательной организацией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4AEA2CE2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и об органах управления образовательной организации;</w:t>
      </w:r>
    </w:p>
    <w:p w14:paraId="14C8C660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фамилиях, именах, отчествах (при наличии) и должностях руководителей структурных подразделений</w:t>
      </w:r>
      <w:r w:rsidR="00D3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наличиии)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F1668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14:paraId="41BB8333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14:paraId="51A51943" w14:textId="77777777" w:rsidR="00D70E51" w:rsidRPr="00D70E51" w:rsidRDefault="00D70E51" w:rsidP="00D70E51">
      <w:pPr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14:paraId="45C70218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На главной странице подраздела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14:paraId="7EA83BFD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обучающихся; </w:t>
      </w:r>
    </w:p>
    <w:p w14:paraId="171260FC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распорядка; </w:t>
      </w:r>
    </w:p>
    <w:p w14:paraId="371F51A1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(при наличии); </w:t>
      </w:r>
    </w:p>
    <w:p w14:paraId="478B5C2A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самообследования;</w:t>
      </w:r>
    </w:p>
    <w:p w14:paraId="485B8675" w14:textId="77777777" w:rsidR="00D70E51" w:rsidRPr="00D70E51" w:rsidRDefault="00D70E51" w:rsidP="00D70E51">
      <w:pPr>
        <w:numPr>
          <w:ilvl w:val="0"/>
          <w:numId w:val="1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7A42101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обучающихся;</w:t>
      </w:r>
    </w:p>
    <w:p w14:paraId="53713207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обучающихся;</w:t>
      </w:r>
    </w:p>
    <w:p w14:paraId="38991C5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обучающихся;</w:t>
      </w:r>
    </w:p>
    <w:p w14:paraId="64E23C9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 обучающихся;</w:t>
      </w:r>
    </w:p>
    <w:p w14:paraId="563AF253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</w:t>
      </w:r>
      <w:r w:rsidR="00735A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образовательной организацией и обучающимися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F3DF5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Подраздел «</w:t>
      </w:r>
      <w:r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</w:t>
      </w: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должен содержать информацию:</w:t>
      </w:r>
    </w:p>
    <w:p w14:paraId="7CA8B7BE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6F9DE8C2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обучения;</w:t>
      </w:r>
    </w:p>
    <w:p w14:paraId="17F75AA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срока обучения;</w:t>
      </w:r>
    </w:p>
    <w:p w14:paraId="075E96F6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14:paraId="52D2155C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языка(х), на котором (ых) осуществляется образование (обучение);</w:t>
      </w:r>
    </w:p>
    <w:p w14:paraId="608A5AE3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14:paraId="36CDA8F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предусмотренной соответствующей образовательной программой;</w:t>
      </w:r>
    </w:p>
    <w:p w14:paraId="0AD78777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14:paraId="09748626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14:paraId="564B0FD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в виде электронного документа;</w:t>
      </w:r>
    </w:p>
    <w:p w14:paraId="18AB48C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14:paraId="7E13D16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в виде электронного документа;</w:t>
      </w:r>
    </w:p>
    <w:p w14:paraId="595672AE" w14:textId="77777777" w:rsidR="00D70E51" w:rsidRPr="00D70E51" w:rsidRDefault="00D70E51" w:rsidP="00D70E51">
      <w:pPr>
        <w:numPr>
          <w:ilvl w:val="0"/>
          <w:numId w:val="16"/>
        </w:numPr>
        <w:tabs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29.12.2012 г. № 273-ФЗ «Об образовании в Российской Федерации», в виде электронного документа;</w:t>
      </w:r>
    </w:p>
    <w:p w14:paraId="647A51A7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программам, в том числе:</w:t>
      </w:r>
    </w:p>
    <w:p w14:paraId="439B68B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общей численности обучающихся;</w:t>
      </w:r>
    </w:p>
    <w:p w14:paraId="3C0CB6F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14:paraId="4ED38841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14:paraId="241F08BF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14:paraId="559F46C6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14:paraId="5A6B0D65" w14:textId="77777777" w:rsidR="00D70E51" w:rsidRPr="00D70E51" w:rsidRDefault="00D70E51" w:rsidP="00D70E51">
      <w:pPr>
        <w:tabs>
          <w:tab w:val="left" w:pos="993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57EDB202" w14:textId="77777777" w:rsidR="00D70E51" w:rsidRPr="00D70E51" w:rsidRDefault="00D70E51" w:rsidP="00D70E51">
      <w:pPr>
        <w:numPr>
          <w:ilvl w:val="0"/>
          <w:numId w:val="17"/>
        </w:numPr>
        <w:tabs>
          <w:tab w:val="left" w:pos="993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54D2DA28" w14:textId="77777777" w:rsidR="00D70E51" w:rsidRPr="00D70E51" w:rsidRDefault="00B60795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5.10.5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Руководство. Педагогический (научно-педагогический) состав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следующую информацию:</w:t>
      </w:r>
    </w:p>
    <w:p w14:paraId="38080BCB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образовательной организации, в том числе: </w:t>
      </w:r>
    </w:p>
    <w:p w14:paraId="27B94DB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14:paraId="0AE7B06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75669B4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14:paraId="7C60FB4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2F944A54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заместителях руководителя образовательной организации (при наличии), в том числе:</w:t>
      </w:r>
    </w:p>
    <w:p w14:paraId="66F43E46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14:paraId="4305E16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53A48AA0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14:paraId="6A66F90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0B6CB11A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руководителях филиалов, представительств образовательной организации (при наличии), в том числе:</w:t>
      </w:r>
    </w:p>
    <w:p w14:paraId="63D2FC53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14:paraId="3026D9B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14:paraId="5D7BFC7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телефоны;</w:t>
      </w:r>
    </w:p>
    <w:p w14:paraId="7891C5D5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0B5F83B4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14:paraId="6A4C45AA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14:paraId="0B196A3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14:paraId="690CA98D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образования;</w:t>
      </w:r>
    </w:p>
    <w:p w14:paraId="25D183CE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квалификация;</w:t>
      </w:r>
    </w:p>
    <w:p w14:paraId="71BA39CB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14:paraId="1048174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14:paraId="38B20CC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14:paraId="21A1368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(или) профессиональная переподготовка (при наличии);</w:t>
      </w:r>
    </w:p>
    <w:p w14:paraId="40B521F9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14:paraId="7FE513E3" w14:textId="77777777" w:rsidR="00D70E51" w:rsidRPr="00D70E51" w:rsidRDefault="005549A1" w:rsidP="005549A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по специальности и (или) </w:t>
      </w:r>
      <w:r w:rsidRPr="0055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14:paraId="1238E1C8" w14:textId="77777777" w:rsidR="00D70E51" w:rsidRDefault="00D70E51" w:rsidP="00D70E5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учебные предм</w:t>
      </w:r>
      <w:r w:rsidR="005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еты, курсы, дисциплины (модули);</w:t>
      </w:r>
    </w:p>
    <w:p w14:paraId="2B3A61F1" w14:textId="77777777" w:rsidR="005549A1" w:rsidRPr="00D70E51" w:rsidRDefault="005549A1" w:rsidP="005549A1">
      <w:pPr>
        <w:numPr>
          <w:ilvl w:val="0"/>
          <w:numId w:val="16"/>
        </w:numPr>
        <w:tabs>
          <w:tab w:val="left" w:pos="993"/>
          <w:tab w:val="left" w:pos="1080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(направлений), в реализации которых участвует педагогический работник.</w:t>
      </w:r>
    </w:p>
    <w:p w14:paraId="79CC1B6F" w14:textId="77777777" w:rsidR="00D70E51" w:rsidRPr="00D70E51" w:rsidRDefault="00B60795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5.10.6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материально-техническом обеспечении образовательной деятельности, в том числе сведения:</w:t>
      </w:r>
    </w:p>
    <w:p w14:paraId="26457D11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оборудованных учебных кабинетах;</w:t>
      </w:r>
    </w:p>
    <w:p w14:paraId="52DBC5DF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занятий;</w:t>
      </w:r>
    </w:p>
    <w:p w14:paraId="5442EDE7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 (-ах);</w:t>
      </w:r>
    </w:p>
    <w:p w14:paraId="26AD945B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спорта;</w:t>
      </w:r>
    </w:p>
    <w:p w14:paraId="6C212DF0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воспитания;</w:t>
      </w:r>
    </w:p>
    <w:p w14:paraId="4FEC49F2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питания обучающихся;</w:t>
      </w:r>
    </w:p>
    <w:p w14:paraId="36DDA933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охраны здоровья обучающихся;</w:t>
      </w:r>
    </w:p>
    <w:p w14:paraId="70B0CCA9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сетям;</w:t>
      </w:r>
    </w:p>
    <w:p w14:paraId="49A86601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14:paraId="5C5E22E2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наличии);</w:t>
      </w:r>
    </w:p>
    <w:p w14:paraId="226D0EDF" w14:textId="77777777" w:rsidR="00D70E51" w:rsidRPr="00D70E51" w:rsidRDefault="00D70E51" w:rsidP="00D70E51">
      <w:pPr>
        <w:numPr>
          <w:ilvl w:val="0"/>
          <w:numId w:val="1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сторонних электронных образовательных и информационных ресурсах (при наличии).</w:t>
      </w:r>
    </w:p>
    <w:p w14:paraId="4CE04186" w14:textId="77777777" w:rsidR="00D70E51" w:rsidRPr="00D70E51" w:rsidRDefault="00B60795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5.10.7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Платные образовательные услуги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следующую информацию о порядке оказания платных образовательных услуг в виде электронных документов:</w:t>
      </w:r>
    </w:p>
    <w:p w14:paraId="523E9A94" w14:textId="77777777" w:rsidR="00D70E51" w:rsidRPr="00D70E51" w:rsidRDefault="00D70E51" w:rsidP="00D70E51">
      <w:pPr>
        <w:numPr>
          <w:ilvl w:val="0"/>
          <w:numId w:val="2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14:paraId="46BD04FE" w14:textId="77777777" w:rsidR="00D70E51" w:rsidRPr="00D70E51" w:rsidRDefault="00D70E51" w:rsidP="00D70E51">
      <w:pPr>
        <w:numPr>
          <w:ilvl w:val="0"/>
          <w:numId w:val="2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стоимости обучения по каждой образовательной программе;</w:t>
      </w:r>
    </w:p>
    <w:p w14:paraId="5C756D52" w14:textId="77777777" w:rsidR="00D70E51" w:rsidRPr="00D70E51" w:rsidRDefault="00B60795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5.10.8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Финансово-хозяйственная деятельность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содержать:</w:t>
      </w:r>
    </w:p>
    <w:p w14:paraId="1FEFD5F5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14:paraId="4EEFD273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бюджета; </w:t>
      </w:r>
    </w:p>
    <w:p w14:paraId="61695354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бюджетов субъектов Российской Федерации; </w:t>
      </w:r>
    </w:p>
    <w:p w14:paraId="20AE9748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местных бюджетов; </w:t>
      </w:r>
    </w:p>
    <w:p w14:paraId="64EE6FDC" w14:textId="77777777" w:rsidR="00D70E51" w:rsidRPr="00D70E51" w:rsidRDefault="00D70E51" w:rsidP="00D70E51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услуг;</w:t>
      </w:r>
    </w:p>
    <w:p w14:paraId="2A46286F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14:paraId="6089F82C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14:paraId="2802A5A0" w14:textId="77777777" w:rsidR="00D70E51" w:rsidRPr="00D70E51" w:rsidRDefault="00D70E51" w:rsidP="00D70E51">
      <w:pPr>
        <w:numPr>
          <w:ilvl w:val="0"/>
          <w:numId w:val="2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14:paraId="0898A559" w14:textId="77777777" w:rsidR="00D70E51" w:rsidRPr="00D70E51" w:rsidRDefault="00B60795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5.10.9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Вакантные места для приема (перевода) обучающихся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14:paraId="630BFFFA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14:paraId="5E67FFF2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14:paraId="56D2D6DB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14:paraId="718977A2" w14:textId="77777777" w:rsidR="00D70E51" w:rsidRPr="00D70E51" w:rsidRDefault="00D70E51" w:rsidP="00D70E51">
      <w:pPr>
        <w:numPr>
          <w:ilvl w:val="0"/>
          <w:numId w:val="2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14:paraId="41BF6728" w14:textId="77777777" w:rsidR="00D70E51" w:rsidRPr="00D70E51" w:rsidRDefault="00B60795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5.10.10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Доступная среда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14:paraId="66E5332F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 оборудованных учебных кабинетах;</w:t>
      </w:r>
    </w:p>
    <w:p w14:paraId="01E9811F" w14:textId="77777777" w:rsidR="00D70E51" w:rsidRPr="00D70E51" w:rsidRDefault="00D70E51" w:rsidP="00EE64C6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760B3D14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14:paraId="283318AA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14:paraId="4B45E7A2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14:paraId="53D3FC54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беспрепятственного доступа в здания образовательной организации;</w:t>
      </w:r>
    </w:p>
    <w:p w14:paraId="0684117D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питания;</w:t>
      </w:r>
    </w:p>
    <w:p w14:paraId="139F9C43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охраны здоровья;</w:t>
      </w:r>
    </w:p>
    <w:p w14:paraId="6D3A847D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78F99A8E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14:paraId="1AAB3033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14:paraId="3464DCAF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условий для беспрепятственного доступа в общежитие, интернат;</w:t>
      </w:r>
    </w:p>
    <w:p w14:paraId="1C72FC58" w14:textId="77777777" w:rsidR="00D70E51" w:rsidRPr="00D70E51" w:rsidRDefault="00D70E51" w:rsidP="00D70E51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14:paraId="02477C7C" w14:textId="77777777" w:rsidR="00D70E51" w:rsidRPr="00D70E51" w:rsidRDefault="00B60795" w:rsidP="00EE64C6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5.10.11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страница подраздела «</w:t>
      </w:r>
      <w:r w:rsidR="00D70E51" w:rsidRPr="00D70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Международное сотрудничество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содержать информацию:</w:t>
      </w:r>
    </w:p>
    <w:p w14:paraId="0B7F6396" w14:textId="77777777" w:rsidR="00D70E51" w:rsidRPr="00D70E51" w:rsidRDefault="00D70E51" w:rsidP="00EE64C6">
      <w:pPr>
        <w:numPr>
          <w:ilvl w:val="0"/>
          <w:numId w:val="2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311C305C" w14:textId="77777777" w:rsidR="00D70E51" w:rsidRDefault="00D70E51" w:rsidP="00EE64C6">
      <w:pPr>
        <w:numPr>
          <w:ilvl w:val="0"/>
          <w:numId w:val="2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14:paraId="2178131B" w14:textId="77777777" w:rsidR="00EE64C6" w:rsidRDefault="00B60795" w:rsidP="003654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5.10.12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страница подраздела 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«Информационная безопасность»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информацию:</w:t>
      </w:r>
      <w:r w:rsid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81A74C" w14:textId="77777777" w:rsidR="00EE64C6" w:rsidRPr="00DD1F1B" w:rsidRDefault="00EE64C6" w:rsidP="00DD1F1B">
      <w:pPr>
        <w:pStyle w:val="a7"/>
        <w:numPr>
          <w:ilvl w:val="0"/>
          <w:numId w:val="2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персональными данными; </w:t>
      </w:r>
    </w:p>
    <w:p w14:paraId="06FBDE73" w14:textId="77777777" w:rsidR="00EE64C6" w:rsidRPr="00DD1F1B" w:rsidRDefault="00EE64C6" w:rsidP="00DD1F1B">
      <w:pPr>
        <w:pStyle w:val="a7"/>
        <w:numPr>
          <w:ilvl w:val="0"/>
          <w:numId w:val="2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мероприятий по обеспечению информационной безопасности обучающихся; </w:t>
      </w:r>
    </w:p>
    <w:p w14:paraId="079196B8" w14:textId="77777777" w:rsidR="00EE64C6" w:rsidRPr="00DD1F1B" w:rsidRDefault="00EE64C6" w:rsidP="00DD1F1B">
      <w:pPr>
        <w:pStyle w:val="a7"/>
        <w:numPr>
          <w:ilvl w:val="0"/>
          <w:numId w:val="2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назначении ответственных за информационную безопасность; </w:t>
      </w:r>
    </w:p>
    <w:p w14:paraId="774FBDC3" w14:textId="77777777" w:rsidR="00EE64C6" w:rsidRDefault="00B60795" w:rsidP="003654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5.10.13</w:t>
      </w:r>
      <w:r w:rsid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страница подраздела 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E64C6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специаль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ной оценки условий труда (СОУТ)»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информацию:</w:t>
      </w:r>
      <w:r w:rsid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2FCAC7" w14:textId="77777777" w:rsidR="00EE64C6" w:rsidRPr="00DD1F1B" w:rsidRDefault="00EE64C6" w:rsidP="00DD1F1B">
      <w:pPr>
        <w:pStyle w:val="a7"/>
        <w:numPr>
          <w:ilvl w:val="0"/>
          <w:numId w:val="32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классы ил подклассы условий труда установили на рабочих местах; </w:t>
      </w:r>
    </w:p>
    <w:p w14:paraId="498309F0" w14:textId="77777777" w:rsidR="00EE64C6" w:rsidRPr="00DD1F1B" w:rsidRDefault="00EE64C6" w:rsidP="00DD1F1B">
      <w:pPr>
        <w:pStyle w:val="a7"/>
        <w:numPr>
          <w:ilvl w:val="0"/>
          <w:numId w:val="32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улучшению условий и охраны труда работников, на рабочих местах которых проводилась СОУТ.</w:t>
      </w:r>
    </w:p>
    <w:p w14:paraId="43210744" w14:textId="77777777" w:rsidR="00365451" w:rsidRDefault="00B60795" w:rsidP="003654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5.10.14</w:t>
      </w:r>
      <w:r w:rsid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страница подраздела 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E64C6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Обработка персональных 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данных»</w:t>
      </w:r>
      <w:r w:rsidR="00EE64C6" w:rsidRP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информацию:</w:t>
      </w:r>
      <w:r w:rsidR="00EE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2095B1" w14:textId="77777777" w:rsidR="00EE64C6" w:rsidRPr="00DD1F1B" w:rsidRDefault="00EE64C6" w:rsidP="00DD1F1B">
      <w:pPr>
        <w:pStyle w:val="a7"/>
        <w:numPr>
          <w:ilvl w:val="0"/>
          <w:numId w:val="3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в отношении обработки персональных данных;</w:t>
      </w:r>
    </w:p>
    <w:p w14:paraId="2E1B86E9" w14:textId="77777777" w:rsidR="00EE64C6" w:rsidRPr="00DD1F1B" w:rsidRDefault="00EE64C6" w:rsidP="00DD1F1B">
      <w:pPr>
        <w:pStyle w:val="a7"/>
        <w:numPr>
          <w:ilvl w:val="0"/>
          <w:numId w:val="3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 по вопросам обработки персональных данных; ЛНА,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711369CA" w14:textId="77777777" w:rsidR="00EE64C6" w:rsidRPr="00DD1F1B" w:rsidRDefault="00EE64C6" w:rsidP="00DD1F1B">
      <w:pPr>
        <w:pStyle w:val="a7"/>
        <w:numPr>
          <w:ilvl w:val="0"/>
          <w:numId w:val="3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реализуемых требованиях к защите персональных данных – например, приказ об утверждении мест хранения материальных носителей персональных данных, приказ об утверждении ответственного за организацию обработки персональных данных;</w:t>
      </w:r>
    </w:p>
    <w:p w14:paraId="10CE5FB9" w14:textId="77777777" w:rsidR="00EE64C6" w:rsidRPr="00DD1F1B" w:rsidRDefault="00EE64C6" w:rsidP="00DD1F1B">
      <w:pPr>
        <w:pStyle w:val="a7"/>
        <w:numPr>
          <w:ilvl w:val="0"/>
          <w:numId w:val="33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согласия на обработку персональных данных, разрешенных субъектом персональных данных для распространения.</w:t>
      </w:r>
    </w:p>
    <w:p w14:paraId="583B0111" w14:textId="77777777" w:rsidR="00365451" w:rsidRPr="00365451" w:rsidRDefault="00B60795" w:rsidP="003654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5.10.15</w:t>
      </w:r>
      <w:r w:rsidR="003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451" w:rsidRPr="003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страница подраздела </w:t>
      </w:r>
      <w:r w:rsidR="00365451" w:rsidRPr="00365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«Противодействие коррупции»</w:t>
      </w:r>
      <w:r w:rsidR="00365451" w:rsidRPr="003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информацию:</w:t>
      </w:r>
    </w:p>
    <w:p w14:paraId="6AA4C03D" w14:textId="77777777" w:rsidR="00365451" w:rsidRPr="00DD1F1B" w:rsidRDefault="00365451" w:rsidP="00DD1F1B">
      <w:pPr>
        <w:pStyle w:val="a7"/>
        <w:numPr>
          <w:ilvl w:val="0"/>
          <w:numId w:val="34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 иные акты в сфере противодействий коррупции;</w:t>
      </w:r>
    </w:p>
    <w:p w14:paraId="4D6FE6E9" w14:textId="77777777" w:rsidR="00365451" w:rsidRPr="00DD1F1B" w:rsidRDefault="00365451" w:rsidP="00DD1F1B">
      <w:pPr>
        <w:pStyle w:val="a7"/>
        <w:numPr>
          <w:ilvl w:val="0"/>
          <w:numId w:val="34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отношений;</w:t>
      </w:r>
    </w:p>
    <w:p w14:paraId="58FA510F" w14:textId="77777777" w:rsidR="00365451" w:rsidRPr="00DD1F1B" w:rsidRDefault="00365451" w:rsidP="00DD1F1B">
      <w:pPr>
        <w:pStyle w:val="a7"/>
        <w:numPr>
          <w:ilvl w:val="0"/>
          <w:numId w:val="34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противодействию коррупции;</w:t>
      </w:r>
    </w:p>
    <w:p w14:paraId="1604932E" w14:textId="77777777" w:rsidR="00365451" w:rsidRPr="00DD1F1B" w:rsidRDefault="00365451" w:rsidP="00DD1F1B">
      <w:pPr>
        <w:pStyle w:val="a7"/>
        <w:numPr>
          <w:ilvl w:val="0"/>
          <w:numId w:val="34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 для сообщений о фактах коррупции;</w:t>
      </w:r>
    </w:p>
    <w:p w14:paraId="488F004F" w14:textId="77777777" w:rsidR="00365451" w:rsidRPr="00DD1F1B" w:rsidRDefault="00365451" w:rsidP="00DD1F1B">
      <w:pPr>
        <w:pStyle w:val="a7"/>
        <w:numPr>
          <w:ilvl w:val="0"/>
          <w:numId w:val="34"/>
        </w:numPr>
        <w:tabs>
          <w:tab w:val="left" w:pos="993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материалы.</w:t>
      </w:r>
    </w:p>
    <w:p w14:paraId="310BC42C" w14:textId="77777777" w:rsidR="00D70E51" w:rsidRP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8DEC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Редколлегия официального сайта</w:t>
      </w:r>
    </w:p>
    <w:p w14:paraId="3E5E6A94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руководителя Организации из числа работников Организации.</w:t>
      </w:r>
    </w:p>
    <w:p w14:paraId="472B936C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сотрудника, ответственного за функционирование сайта, включают организацию всех видов работ, обеспечивающих работоспособность сайта Организации.</w:t>
      </w:r>
    </w:p>
    <w:p w14:paraId="6DC36009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Членам редколлегии официального сайта Организации вменяются следующие обязанности:</w:t>
      </w:r>
    </w:p>
    <w:p w14:paraId="7B48363F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Организации с внешними информационно-телекоммуникационными сетями, с глобальной сетью Интернет;</w:t>
      </w:r>
    </w:p>
    <w:p w14:paraId="1C560E31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14:paraId="2C6B38A8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материалов для сайта, подбор и обработку которых осуществляют работники Организации по основным направлениям своей деятельности;</w:t>
      </w:r>
    </w:p>
    <w:p w14:paraId="28694A1E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Организации в случае аварийной ситуации;</w:t>
      </w:r>
    </w:p>
    <w:p w14:paraId="6A4D2681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Организации;</w:t>
      </w:r>
    </w:p>
    <w:p w14:paraId="2CCB1940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резервное копирование данных и настроек сайта Организации;</w:t>
      </w:r>
    </w:p>
    <w:p w14:paraId="069485CB" w14:textId="77777777" w:rsidR="00D70E51" w:rsidRPr="00D70E51" w:rsidRDefault="00D70E51" w:rsidP="00D70E51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ресурсам сайта Организации и прав на изменение информации.</w:t>
      </w:r>
    </w:p>
    <w:p w14:paraId="0ADD728C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14:paraId="6C80285E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Ответственными за предоставление новостной информации на сайт являются руководители методических объединений, классные руководители, представители администрации, педагоги и иные участники образовательной деятельности.</w:t>
      </w:r>
    </w:p>
    <w:p w14:paraId="0B99913E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14:paraId="1D65AB00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14:paraId="605DF0AC" w14:textId="77777777" w:rsidR="00D70E51" w:rsidRPr="00D70E51" w:rsidRDefault="00D70E51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6CFE1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Порядок размещения и обновления информации на официальном сайте</w:t>
      </w:r>
    </w:p>
    <w:p w14:paraId="47C1929A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Организации обеспечивает координацию работ по информационному наполнению и обновлению официального сайта.</w:t>
      </w:r>
    </w:p>
    <w:p w14:paraId="6821E9B2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самостоятельно обеспечивает:</w:t>
      </w:r>
    </w:p>
    <w:p w14:paraId="780F4400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14:paraId="7CB0BB3E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14:paraId="230C347C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работников Организации и пользователей к ресурсам сайта и правам на изменение информации;</w:t>
      </w:r>
    </w:p>
    <w:p w14:paraId="26462F5F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официальном сайте;</w:t>
      </w:r>
    </w:p>
    <w:p w14:paraId="6D941D6F" w14:textId="77777777" w:rsidR="00D70E51" w:rsidRPr="00D70E51" w:rsidRDefault="00D70E51" w:rsidP="00D70E51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Организации.</w:t>
      </w:r>
    </w:p>
    <w:p w14:paraId="663A27EE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Содержание официального сайта Организации формируется на основе информации, предоставляемой участниками образовательных отношений.</w:t>
      </w:r>
    </w:p>
    <w:p w14:paraId="601AB1FF" w14:textId="77777777" w:rsidR="00D70E51" w:rsidRPr="00D70E51" w:rsidRDefault="00D70E51" w:rsidP="00D70E51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</w:p>
    <w:p w14:paraId="7B2B69FC" w14:textId="77777777" w:rsidR="00D70E51" w:rsidRPr="00D70E51" w:rsidRDefault="00D70E51" w:rsidP="00D70E51">
      <w:pPr>
        <w:shd w:val="clear" w:color="auto" w:fill="FFFFFF"/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Организация обновляет сведения, указанные в пункте 5.10 данного Положения, не позднее 10 рабочих дней после их изменений.</w:t>
      </w:r>
    </w:p>
    <w:p w14:paraId="4B8DED65" w14:textId="77777777" w:rsidR="00D70E51" w:rsidRPr="00D70E51" w:rsidRDefault="00D70E51" w:rsidP="00D70E51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14:paraId="1ED9177B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Все страницы официального сайта, содержащие сведения, указанные в пункте 5.10,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14:paraId="096690B8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</w:t>
      </w:r>
    </w:p>
    <w:p w14:paraId="3ECA9DD0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14:paraId="7E150C86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размещении информации на официальном сайте Организации в виде файлов к ним устанавливаются следующие требования:</w:t>
      </w:r>
    </w:p>
    <w:p w14:paraId="088E7A54" w14:textId="77777777" w:rsidR="00D70E51" w:rsidRPr="00D70E51" w:rsidRDefault="00D70E51" w:rsidP="00D70E51">
      <w:pPr>
        <w:numPr>
          <w:ilvl w:val="0"/>
          <w:numId w:val="2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14:paraId="5CF78F8D" w14:textId="77777777" w:rsidR="00D70E51" w:rsidRPr="00D70E51" w:rsidRDefault="00D70E51" w:rsidP="00D70E51">
      <w:pPr>
        <w:numPr>
          <w:ilvl w:val="0"/>
          <w:numId w:val="25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14:paraId="204B066A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14:paraId="7941E373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Форматы размещенной на сайте информации должны:</w:t>
      </w:r>
    </w:p>
    <w:p w14:paraId="6FBFB5E6" w14:textId="77777777" w:rsidR="00D70E51" w:rsidRPr="00D70E51" w:rsidRDefault="00D70E51" w:rsidP="00D70E51">
      <w:pPr>
        <w:numPr>
          <w:ilvl w:val="0"/>
          <w:numId w:val="2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14:paraId="28B233F7" w14:textId="77777777" w:rsidR="00D70E51" w:rsidRPr="00D70E51" w:rsidRDefault="00D70E51" w:rsidP="00D70E51">
      <w:pPr>
        <w:numPr>
          <w:ilvl w:val="0"/>
          <w:numId w:val="2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14:paraId="57804480" w14:textId="77777777" w:rsidR="00D70E51" w:rsidRPr="00D70E51" w:rsidRDefault="00D70E51" w:rsidP="00D70E51">
      <w:pPr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Все файлы, ссылки на которые размещены на страницах соответствующего раздела, должны удовлетворять следующим условиям:</w:t>
      </w:r>
    </w:p>
    <w:p w14:paraId="6ED0BE0F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14:paraId="5918444D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13012BBF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документа (если производилось сканирование бумажного документа) должно быть выполнено с разрешением не менее 100 dpi;</w:t>
      </w:r>
    </w:p>
    <w:p w14:paraId="2EF7F5D6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14:paraId="799ED619" w14:textId="77777777" w:rsidR="00D70E51" w:rsidRPr="00D70E51" w:rsidRDefault="00D70E51" w:rsidP="00D70E51">
      <w:pPr>
        <w:numPr>
          <w:ilvl w:val="0"/>
          <w:numId w:val="2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06.04.</w:t>
      </w:r>
      <w:smartTag w:uri="urn:schemas-microsoft-com:office:smarttags" w:element="metricconverter">
        <w:smartTagPr>
          <w:attr w:name="ProductID" w:val="2011 г"/>
        </w:smartTagPr>
        <w:r w:rsidRPr="00D70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63-ФЗ «Об электронной подписи» для их признания равнозначными документам на бумажном носителе, подписанным собственноручной подписью.</w:t>
      </w:r>
    </w:p>
    <w:p w14:paraId="5D888899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14:paraId="59ED37D0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График проведения регламентных технических работ на сайте, должен согласовываться с руководителем Организации и не должен превышать 72 часов.</w:t>
      </w:r>
    </w:p>
    <w:p w14:paraId="7C83056B" w14:textId="77777777" w:rsid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В рамках договора на техническое сопровождение работоспособности официального сайта Организации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14:paraId="4973D86D" w14:textId="77777777" w:rsidR="005549A1" w:rsidRPr="00D70E51" w:rsidRDefault="005549A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29F7E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bookmark21"/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Финансирование и материально-техническое обеспечение функционирования официального сайта</w:t>
      </w:r>
      <w:bookmarkEnd w:id="0"/>
    </w:p>
    <w:p w14:paraId="22ED9312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Работы по обеспечению создания и функционирования официального сайта Организации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14:paraId="0F2FDB68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внебюджетных средств;</w:t>
      </w:r>
    </w:p>
    <w:p w14:paraId="3A00CB4C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14:paraId="4B83E405" w14:textId="77777777" w:rsidR="00D70E51" w:rsidRPr="00D70E51" w:rsidRDefault="00D70E51" w:rsidP="00D70E51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14:paraId="1DCF839D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Оплата работы ответственных лиц по обеспечению функционирования официального сайта Организации из числа участников образовательных отношений производится на основании Положения о порядке и распределении стимулирующей части фонда оплаты труда работникам Организации.</w:t>
      </w:r>
    </w:p>
    <w:p w14:paraId="3CF8D1D0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14:paraId="3095DFBF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56B4C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" w:name="bookmark6"/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IX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Ответственность за обеспечение функционирования официального сайта</w:t>
      </w:r>
      <w:bookmarkEnd w:id="1"/>
    </w:p>
    <w:p w14:paraId="4AE1EBF8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Ответственность за обеспечение функционирования сайта возлагается на руководителя Организации.</w:t>
      </w:r>
    </w:p>
    <w:p w14:paraId="58266D1F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Обязанности лиц, обеспечивающих функционирование официального сайта Организации, определяются, исходя из технических возможностей, по выбору руководителя и возлагаются:</w:t>
      </w:r>
    </w:p>
    <w:p w14:paraId="5535365F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лиц из числа участников образовательной деятельности, назначенных приказом руководителя Организации;</w:t>
      </w:r>
    </w:p>
    <w:p w14:paraId="7573BADE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третье лицо по письменному Договору с Организацией;</w:t>
      </w:r>
    </w:p>
    <w:p w14:paraId="73D4C71D" w14:textId="77777777" w:rsidR="00D70E51" w:rsidRPr="00D70E51" w:rsidRDefault="00D70E51" w:rsidP="00D70E51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между лицами из числа участников образовательной деятельности и третьим лицом по письменному Договору с Организацией.</w:t>
      </w:r>
    </w:p>
    <w:p w14:paraId="44E7961A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При возложении обязанностей на лиц – участников образовательной деятельности, назначенных приказом руководителя, вменяются следующие обязанности:</w:t>
      </w:r>
    </w:p>
    <w:p w14:paraId="037632F3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Организации;</w:t>
      </w:r>
    </w:p>
    <w:p w14:paraId="688D3D09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14:paraId="0D6B7B48" w14:textId="77777777" w:rsidR="00D70E51" w:rsidRPr="00D70E51" w:rsidRDefault="00D70E51" w:rsidP="00D70E51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достижениях и новостях в Организации не реже 1 раза в две недели.</w:t>
      </w:r>
    </w:p>
    <w:p w14:paraId="6F653A0B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руководителя Организации, вторых – в Договоре Организации с третьим лицом.</w:t>
      </w:r>
    </w:p>
    <w:p w14:paraId="19709D60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Иные, необходимые или не учтенные настоящим Положением обязанности, могут быть прописаны в приказе руководителя Организации или определены техническим заданием Договора Организации с третьим лицом.</w:t>
      </w:r>
    </w:p>
    <w:p w14:paraId="10523C93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14:paraId="3DEA9EEE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Порядок привлечения к ответственности лиц, обеспечивающих создание и функционирование официального сайта Организации устанавливается действующим законодательством Российской Федерации.</w:t>
      </w:r>
    </w:p>
    <w:p w14:paraId="6CDFEDE5" w14:textId="77777777" w:rsidR="00D70E51" w:rsidRPr="00D70E51" w:rsidRDefault="00D70E51" w:rsidP="00D70E51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Лица, ответственные за функционирование официального сайта, несут ответственность:</w:t>
      </w:r>
    </w:p>
    <w:p w14:paraId="65B6576F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информации, предусмотренной разделом 5 данного Положения;</w:t>
      </w:r>
    </w:p>
    <w:p w14:paraId="1F45373C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на официальном сайте Организации;</w:t>
      </w:r>
    </w:p>
    <w:p w14:paraId="3D64C094" w14:textId="77777777" w:rsidR="00D70E51" w:rsidRPr="00D70E51" w:rsidRDefault="00D70E51" w:rsidP="00D70E51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Организации информации, не соответствующей действительности.</w:t>
      </w:r>
    </w:p>
    <w:p w14:paraId="5D3CC80E" w14:textId="77777777" w:rsidR="00D70E51" w:rsidRPr="00D70E51" w:rsidRDefault="00D70E51" w:rsidP="00D70E51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Лицам, ответственным за функционирование сайта Организации, не допускается размещение на нем противоправной информации и информации, не имеющей отношения к деятельности Организации, образованию и воспитанию обучающихся, а 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14:paraId="7FD39633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14:paraId="73362FEA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Настоящее Положение об официальном сайте является локальным нормативным актом, принимается на Педагогическом совете Организации и утверждается (либо вводится в действие) приказом руководителя Организации.</w:t>
      </w:r>
    </w:p>
    <w:p w14:paraId="00D91AEC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3EA8D67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14:paraId="783F6EB3" w14:textId="77777777" w:rsidR="00D70E51" w:rsidRPr="00D70E51" w:rsidRDefault="00D70E51" w:rsidP="00D70E51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486BCE8" w14:textId="77777777" w:rsidR="00BB20F8" w:rsidRPr="00D70E51" w:rsidRDefault="00BB20F8">
      <w:pPr>
        <w:rPr>
          <w:rFonts w:ascii="Times New Roman" w:hAnsi="Times New Roman" w:cs="Times New Roman"/>
        </w:rPr>
      </w:pPr>
    </w:p>
    <w:sectPr w:rsidR="00BB20F8" w:rsidRPr="00D70E51" w:rsidSect="00F6547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12F9" w14:textId="77777777" w:rsidR="007252F9" w:rsidRDefault="007252F9" w:rsidP="00D70E51">
      <w:r>
        <w:separator/>
      </w:r>
    </w:p>
  </w:endnote>
  <w:endnote w:type="continuationSeparator" w:id="0">
    <w:p w14:paraId="66C4BEB2" w14:textId="77777777" w:rsidR="007252F9" w:rsidRDefault="007252F9" w:rsidP="00D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D992" w14:textId="77777777" w:rsidR="007252F9" w:rsidRDefault="007252F9" w:rsidP="00D70E51">
      <w:r>
        <w:separator/>
      </w:r>
    </w:p>
  </w:footnote>
  <w:footnote w:type="continuationSeparator" w:id="0">
    <w:p w14:paraId="0EA466A1" w14:textId="77777777" w:rsidR="007252F9" w:rsidRDefault="007252F9" w:rsidP="00D7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FF0CF1" w14:textId="77777777" w:rsidR="007423B7" w:rsidRPr="00D70E51" w:rsidRDefault="00D70E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0E51">
          <w:rPr>
            <w:rFonts w:ascii="Times New Roman" w:hAnsi="Times New Roman" w:cs="Times New Roman"/>
            <w:sz w:val="24"/>
          </w:rPr>
          <w:fldChar w:fldCharType="begin"/>
        </w:r>
        <w:r w:rsidRPr="00D70E51">
          <w:rPr>
            <w:rFonts w:ascii="Times New Roman" w:hAnsi="Times New Roman" w:cs="Times New Roman"/>
            <w:sz w:val="24"/>
          </w:rPr>
          <w:instrText>PAGE   \* MERGEFORMAT</w:instrText>
        </w:r>
        <w:r w:rsidRPr="00D70E51">
          <w:rPr>
            <w:rFonts w:ascii="Times New Roman" w:hAnsi="Times New Roman" w:cs="Times New Roman"/>
            <w:sz w:val="24"/>
          </w:rPr>
          <w:fldChar w:fldCharType="separate"/>
        </w:r>
        <w:r w:rsidR="00113623">
          <w:rPr>
            <w:rFonts w:ascii="Times New Roman" w:hAnsi="Times New Roman" w:cs="Times New Roman"/>
            <w:noProof/>
            <w:sz w:val="24"/>
          </w:rPr>
          <w:t>2</w:t>
        </w:r>
        <w:r w:rsidRPr="00D70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5A02EE6" w14:textId="77777777" w:rsidR="007423B7" w:rsidRDefault="001321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BE0"/>
    <w:multiLevelType w:val="hybridMultilevel"/>
    <w:tmpl w:val="5C802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5E99"/>
    <w:multiLevelType w:val="hybridMultilevel"/>
    <w:tmpl w:val="9B7EA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3F38"/>
    <w:multiLevelType w:val="hybridMultilevel"/>
    <w:tmpl w:val="08D4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58E0"/>
    <w:multiLevelType w:val="hybridMultilevel"/>
    <w:tmpl w:val="9A589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1F9F"/>
    <w:multiLevelType w:val="hybridMultilevel"/>
    <w:tmpl w:val="9DE0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55798"/>
    <w:multiLevelType w:val="hybridMultilevel"/>
    <w:tmpl w:val="65C8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6C8E"/>
    <w:multiLevelType w:val="hybridMultilevel"/>
    <w:tmpl w:val="B6B0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3166"/>
    <w:multiLevelType w:val="hybridMultilevel"/>
    <w:tmpl w:val="2D90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3341F"/>
    <w:multiLevelType w:val="hybridMultilevel"/>
    <w:tmpl w:val="ACC21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402927">
    <w:abstractNumId w:val="0"/>
  </w:num>
  <w:num w:numId="2" w16cid:durableId="704599221">
    <w:abstractNumId w:val="17"/>
  </w:num>
  <w:num w:numId="3" w16cid:durableId="302203127">
    <w:abstractNumId w:val="13"/>
  </w:num>
  <w:num w:numId="4" w16cid:durableId="50544687">
    <w:abstractNumId w:val="32"/>
  </w:num>
  <w:num w:numId="5" w16cid:durableId="1332102743">
    <w:abstractNumId w:val="7"/>
  </w:num>
  <w:num w:numId="6" w16cid:durableId="1520509284">
    <w:abstractNumId w:val="10"/>
  </w:num>
  <w:num w:numId="7" w16cid:durableId="1060792215">
    <w:abstractNumId w:val="34"/>
  </w:num>
  <w:num w:numId="8" w16cid:durableId="143089426">
    <w:abstractNumId w:val="5"/>
  </w:num>
  <w:num w:numId="9" w16cid:durableId="2011827728">
    <w:abstractNumId w:val="4"/>
  </w:num>
  <w:num w:numId="10" w16cid:durableId="808059341">
    <w:abstractNumId w:val="14"/>
  </w:num>
  <w:num w:numId="11" w16cid:durableId="537015125">
    <w:abstractNumId w:val="12"/>
  </w:num>
  <w:num w:numId="12" w16cid:durableId="913467203">
    <w:abstractNumId w:val="31"/>
  </w:num>
  <w:num w:numId="13" w16cid:durableId="1681200875">
    <w:abstractNumId w:val="2"/>
  </w:num>
  <w:num w:numId="14" w16cid:durableId="989942837">
    <w:abstractNumId w:val="26"/>
  </w:num>
  <w:num w:numId="15" w16cid:durableId="1805469466">
    <w:abstractNumId w:val="28"/>
  </w:num>
  <w:num w:numId="16" w16cid:durableId="1760055670">
    <w:abstractNumId w:val="11"/>
  </w:num>
  <w:num w:numId="17" w16cid:durableId="747842902">
    <w:abstractNumId w:val="24"/>
  </w:num>
  <w:num w:numId="18" w16cid:durableId="410587051">
    <w:abstractNumId w:val="3"/>
  </w:num>
  <w:num w:numId="19" w16cid:durableId="1337341347">
    <w:abstractNumId w:val="16"/>
  </w:num>
  <w:num w:numId="20" w16cid:durableId="434130235">
    <w:abstractNumId w:val="21"/>
  </w:num>
  <w:num w:numId="21" w16cid:durableId="1169832423">
    <w:abstractNumId w:val="15"/>
  </w:num>
  <w:num w:numId="22" w16cid:durableId="1186678107">
    <w:abstractNumId w:val="23"/>
  </w:num>
  <w:num w:numId="23" w16cid:durableId="988635914">
    <w:abstractNumId w:val="30"/>
  </w:num>
  <w:num w:numId="24" w16cid:durableId="206334105">
    <w:abstractNumId w:val="29"/>
  </w:num>
  <w:num w:numId="25" w16cid:durableId="1652439151">
    <w:abstractNumId w:val="19"/>
  </w:num>
  <w:num w:numId="26" w16cid:durableId="250697248">
    <w:abstractNumId w:val="9"/>
  </w:num>
  <w:num w:numId="27" w16cid:durableId="1457597946">
    <w:abstractNumId w:val="22"/>
  </w:num>
  <w:num w:numId="28" w16cid:durableId="2042632497">
    <w:abstractNumId w:val="25"/>
  </w:num>
  <w:num w:numId="29" w16cid:durableId="56127288">
    <w:abstractNumId w:val="8"/>
  </w:num>
  <w:num w:numId="30" w16cid:durableId="1310211840">
    <w:abstractNumId w:val="1"/>
  </w:num>
  <w:num w:numId="31" w16cid:durableId="1048840138">
    <w:abstractNumId w:val="20"/>
  </w:num>
  <w:num w:numId="32" w16cid:durableId="267855531">
    <w:abstractNumId w:val="6"/>
  </w:num>
  <w:num w:numId="33" w16cid:durableId="1387483664">
    <w:abstractNumId w:val="33"/>
  </w:num>
  <w:num w:numId="34" w16cid:durableId="945962382">
    <w:abstractNumId w:val="27"/>
  </w:num>
  <w:num w:numId="35" w16cid:durableId="2113934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1"/>
    <w:rsid w:val="000D62F0"/>
    <w:rsid w:val="000F1057"/>
    <w:rsid w:val="00113623"/>
    <w:rsid w:val="00130537"/>
    <w:rsid w:val="00132169"/>
    <w:rsid w:val="00365451"/>
    <w:rsid w:val="0037471B"/>
    <w:rsid w:val="003B7B37"/>
    <w:rsid w:val="004C7124"/>
    <w:rsid w:val="004D3C2F"/>
    <w:rsid w:val="005549A1"/>
    <w:rsid w:val="00673618"/>
    <w:rsid w:val="0069246D"/>
    <w:rsid w:val="006B4805"/>
    <w:rsid w:val="00723E16"/>
    <w:rsid w:val="007252F9"/>
    <w:rsid w:val="00735ACF"/>
    <w:rsid w:val="007D408D"/>
    <w:rsid w:val="007F59EA"/>
    <w:rsid w:val="00891640"/>
    <w:rsid w:val="0095521B"/>
    <w:rsid w:val="00970879"/>
    <w:rsid w:val="00AA12C9"/>
    <w:rsid w:val="00AF4CE3"/>
    <w:rsid w:val="00B60795"/>
    <w:rsid w:val="00B63702"/>
    <w:rsid w:val="00BB20F8"/>
    <w:rsid w:val="00C70F24"/>
    <w:rsid w:val="00C804F1"/>
    <w:rsid w:val="00D23410"/>
    <w:rsid w:val="00D33254"/>
    <w:rsid w:val="00D3531A"/>
    <w:rsid w:val="00D36B92"/>
    <w:rsid w:val="00D70E51"/>
    <w:rsid w:val="00D86002"/>
    <w:rsid w:val="00DD1F1B"/>
    <w:rsid w:val="00E5076D"/>
    <w:rsid w:val="00EE343D"/>
    <w:rsid w:val="00E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254AD"/>
  <w15:docId w15:val="{D96BFB9B-D989-406E-B3D8-655D18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D7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51"/>
  </w:style>
  <w:style w:type="paragraph" w:styleId="a7">
    <w:name w:val="List Paragraph"/>
    <w:basedOn w:val="a"/>
    <w:uiPriority w:val="34"/>
    <w:qFormat/>
    <w:rsid w:val="005549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mmazu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epensvobody.ru/cms/system/login?require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8EDHvar3anOGZ4kEQJPwqEnbhn0L64idfWx2gsUoZ2Y=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mvE7ktcGaZJb8TEohBJ2gotTHF1A5oI/278XBkvU2u0=</DigestValue>
    </Reference>
    <Reference Type="http://www.w3.org/2000/09/xmldsig#Object" URI="#idValidSigLnImg">
      <DigestMethod Algorithm="urn:ietf:params:xml:ns:cpxmlsec:algorithms:gostr34112012-256"/>
      <DigestValue>/M5QTH1yrnBO2ySczhcANvdCKAxLT5AE0TnVqL2Nu+o=</DigestValue>
    </Reference>
    <Reference Type="http://www.w3.org/2000/09/xmldsig#Object" URI="#idInvalidSigLnImg">
      <DigestMethod Algorithm="urn:ietf:params:xml:ns:cpxmlsec:algorithms:gostr34112012-256"/>
      <DigestValue>J9rI2VJ6C5EwRGjw2tjh/vI5l0Cf9bEHtYQqh1gBh/s=</DigestValue>
    </Reference>
  </SignedInfo>
  <SignatureValue>1bSpVPwWPCU9guDXl0RNb+IjrUlNmIA/l58EOedvidsjwZkwll0HVC/rpUh7u0EU
3XQHllFP3DSN9GWaPEikog==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hYsC4PlyVv/vD3jx7WK0HK8c/iI=</DigestValue>
      </Reference>
      <Reference URI="/word/document.xml?ContentType=application/vnd.openxmlformats-officedocument.wordprocessingml.document.main+xml">
        <DigestMethod Algorithm="http://www.w3.org/2000/09/xmldsig#sha1"/>
        <DigestValue>lFPOD7HvKYVArXLugKJ24Lavb6A=</DigestValue>
      </Reference>
      <Reference URI="/word/endnotes.xml?ContentType=application/vnd.openxmlformats-officedocument.wordprocessingml.endnotes+xml">
        <DigestMethod Algorithm="http://www.w3.org/2000/09/xmldsig#sha1"/>
        <DigestValue>yQCfc5+cfwjWulwcHxiz2axDL88=</DigestValue>
      </Reference>
      <Reference URI="/word/fontTable.xml?ContentType=application/vnd.openxmlformats-officedocument.wordprocessingml.fontTable+xml">
        <DigestMethod Algorithm="http://www.w3.org/2000/09/xmldsig#sha1"/>
        <DigestValue>VjQi60Y9BJkV8jqzYMEVv+df3ic=</DigestValue>
      </Reference>
      <Reference URI="/word/footnotes.xml?ContentType=application/vnd.openxmlformats-officedocument.wordprocessingml.footnotes+xml">
        <DigestMethod Algorithm="http://www.w3.org/2000/09/xmldsig#sha1"/>
        <DigestValue>mqku7ITpItPz2iYUzFd6JtfHvJE=</DigestValue>
      </Reference>
      <Reference URI="/word/header1.xml?ContentType=application/vnd.openxmlformats-officedocument.wordprocessingml.header+xml">
        <DigestMethod Algorithm="http://www.w3.org/2000/09/xmldsig#sha1"/>
        <DigestValue>+jrHXaIjbaMLcibcM8QwZaYY1As=</DigestValue>
      </Reference>
      <Reference URI="/word/media/image1.emf?ContentType=image/x-emf">
        <DigestMethod Algorithm="http://www.w3.org/2000/09/xmldsig#sha1"/>
        <DigestValue>hlQHhNofx/0mQe1e9c7hJMEZe+M=</DigestValue>
      </Reference>
      <Reference URI="/word/numbering.xml?ContentType=application/vnd.openxmlformats-officedocument.wordprocessingml.numbering+xml">
        <DigestMethod Algorithm="http://www.w3.org/2000/09/xmldsig#sha1"/>
        <DigestValue>Em6VE6ig1WEbwdIDn6VXfcqaeAg=</DigestValue>
      </Reference>
      <Reference URI="/word/settings.xml?ContentType=application/vnd.openxmlformats-officedocument.wordprocessingml.settings+xml">
        <DigestMethod Algorithm="http://www.w3.org/2000/09/xmldsig#sha1"/>
        <DigestValue>cuiRS+D7/8K4bYpR449H06Ujmw0=</DigestValue>
      </Reference>
      <Reference URI="/word/styles.xml?ContentType=application/vnd.openxmlformats-officedocument.wordprocessingml.styles+xml">
        <DigestMethod Algorithm="http://www.w3.org/2000/09/xmldsig#sha1"/>
        <DigestValue>myJY0RrWp8oNHZVho94+u259ESk=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c66vVsaUVIvgFBuwB3cWB4+pBkA=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2022-07-26T15:59:23Z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HgBkAAAADIJhACgAAAAos+YOmKFxFxjwfBcAAAAAAAAAAAAAHgACAAAAAwAAAAUAAAAAAB4AzAEeAAAAAAAgAAAANCIeAAAAAAAAAFwAMCIeAH31H6vgsxkAzl3ndwAAAADOXed3AAAAAAAAAAAgAAAAKLeBDfyzGQDLtSFfAABcAAAAAAAgAAAAxLgZAKAPAAB4uBkABIzKXSAAAAABAAAAEnTLXcn+H6sDAAAAPnfLXWZF713/////KLeBDQAAAAAAAAAAEZkedtRHM14GAAAAVLUZAFS1GQAAAgAA/P///wEAAAAAAAAAAAAAAAAAAAAAAAAAAAAAAOCI4QB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46mYAAAAAADDWXAAw1lwAnt8TXwAAAACF7IFeCQAAAAAAAAAAAAAAAAAAAAAAAABYklwAAAAAAAAAAAAAAAAAAAAAAAAAAAAAAAAAAAAAAAAAAAAAAAAAAAAAAAAAAAAAAAAAAAAAAAAAAAAAAAAAcOsZAESYyv0AAPV3ZOwZAOjR53cw1lwAheyBXgAAAAD40ud3//8AAAAAAADb0+d329Pnd5TsGQCY7BkAnt8TXwAAAAAAAAAAAAAAAAAAAAARmR52CQAAAAcAAADM7BkAzOwZAAACAAD8////AQAAAAAAAAAAAAAAAAAAAAAAAAAAAAAA4Ijh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SBUhUGyqfRcBAAAA/////wAAAACUiAYXjJkZAAAAAACUiAYX6CzaF3o9i3bAAjYSSBUhUAEAAABsqn0XlIgGFwAAAAAAAAAASBVQAIyZGQBIFVD//////yQ2AAAhUAEAwAI2EgAAAABwTW8NedMfq6yYGQBR0x+r+A0lHAAAGQAQAAAAAwEAADhRAAAfAAABRKQZAHBNbw1sqn0XAAAAAAEAAAABAAAAAAAAAPiVGQCkOzdecE1vDQAAAAAAAAAAGJ7t9yCYGQAAACAAaJYZAGiWGQBolhkAIAAAACAAAAAkj8kb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AkFwATP8TX+CrGQAyPcxd+KEtXgEAAAAAMzReyJ+MDlHtH6sMgmEAST3MXR1azF1op34OADM0XgAzNF74oYwOHeEfq2infg74oS1eXKwZANigfg7In4wOGEeKDgEAAACIQ4oOPKwZADJr7wNErBkAMmvvXQAAAABQrBkAMj3MXfihLV4BAAAAADM0XvihjA5N4R+rmDTjAPihLV6srBkA2J6MDgAAAABA1cr9FKgZAB2PH3YAAAAAAAAAABGZHnYQqBkACQAAABSpGQAUqRkAAAIAAPz///8BAAAAAAAAAAAAAAAAAAAAAAAAAAAAAADgiOEA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AkFwATP8TX+CrGQAyPcxd+KEtXgEAAAAAMzReyJ+MDlHtH6sMgmEAST3MXR1azF1op34OADM0XgAzNF74oYwOHeEfq2infg74oS1eXKwZANigfg7In4wOGEeKDgEAAACIQ4oOPKwZADJr7wNErBkAMmvvXQAAAABQrBkAMj3MXfihLV4BAAAAADM0XvihjA5N4R+rmDTjAPihLV6srBkA2J6MDgAAAABA1cr9FKgZAB2PH3YAAAAAAAAAABGZHnYQqBkACQAAABSpGQAUqRkAAAIAAPz///8BAAAAAAAAAAAAAAAAAAAAAAAAAAAAAADgiOEA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46mYAAAAAADDWXAAw1lwAnt8TXwAAAACF7IFeCQAAAAAAAAAAAAAAAAAAAAAAAABYklwAAAAAAAAAAAAAAAAAAAAAAAAAAAAAAAAAAAAAAAAAAAAAAAAAAAAAAAAAAAAAAAAAAAAAAAAAAAAAAAAAcOsZAESYyv0AAPV3ZOwZAOjR53cw1lwAheyBXgAAAAD40ud3//8AAAAAAADb0+d329Pnd5TsGQCY7BkAnt8TXwAAAAAAAAAAAAAAAAAAAAARmR52CQAAAAcAAADM7BkAzOwZAAACAAD8////AQAAAAAAAAAAAAAAAAAAAAAAAAAAAAAA4Ijh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B4AZAAAAAyCYQAoAAAAKLPmDpihcRcY8HwXAAAAAAAAAAAAAB4AAgAAAAMAAAAFAAAAAAAeAMwBHgAAAAAAIAAAADQiHgAAAAAAAABcADAiHgB99R+r4LMZAM5d53cAAAAAzl3ndwAAAAAAAAAAIAAAACi3gQ38sxkAy7UhXwAAXAAAAAAAIAAAAMS4GQCgDwAAeLgZAASMyl0gAAAAAQAAABJ0y13J/h+rAwAAAD53y11mRe9d/////yi3gQ0AAAAAAAAAABGZHnbURzNeBgAAAFS1GQBUtRkAAAIAAPz///8BAAAAAAAAAAAAAAAAAAAAAAAAAAAAAADgiOEA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ZxFyHCbKp9FwEAAAD/////AAAAAFDTBheMmRkAAAAAAFDTBhfwDNoXej2LdsACNhJxFyHCAQAAAGyqfRdQ0wYXAAAAAAAAAABxF8IAjJkZAHEXwv//////JDYAACHCAQDAAjYSAAAAAJABmQLAtIgY9JUZAPA2i3ZxFyHCAADXFxAAAAADAQAAOFEAAB8AAAEklhkAAAAAAGyqfRcAAAAAAQAAAAEAAAAAAAAAGAAAAP////8AAAAAhMsGFwAAGQDwDNoXCMsGF3EXIcLEAAAAFQAAAJyWGQDC9ot2cRchw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21</cp:revision>
  <dcterms:created xsi:type="dcterms:W3CDTF">2022-01-19T21:44:00Z</dcterms:created>
  <dcterms:modified xsi:type="dcterms:W3CDTF">2022-07-26T15:59:00Z</dcterms:modified>
</cp:coreProperties>
</file>